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B3C5" w14:textId="77777777" w:rsidR="00962746" w:rsidRDefault="00962746" w:rsidP="00962746">
      <w:pPr>
        <w:ind w:left="538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Проект вносит Глава Местной администрации Муниципального образования Муниципальный округ Гражданка Ласкателева И.М. </w:t>
      </w:r>
    </w:p>
    <w:p w14:paraId="33CB9A57" w14:textId="77777777" w:rsidR="00582A7B" w:rsidRPr="00CA7B14" w:rsidRDefault="00582A7B" w:rsidP="00582A7B">
      <w:pPr>
        <w:ind w:left="4820"/>
        <w:rPr>
          <w:rFonts w:ascii="Times New Roman" w:hAnsi="Times New Roman" w:cs="Times New Roman"/>
          <w:lang w:val="ru-RU"/>
        </w:rPr>
      </w:pPr>
    </w:p>
    <w:p w14:paraId="24ECC6D6" w14:textId="77777777" w:rsidR="00582A7B" w:rsidRPr="00E174A0" w:rsidRDefault="00582A7B" w:rsidP="00582A7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МУНИЦИПАЛЬНЫЙ   СОВЕТ   МУНИЦИПАЛЬНОГО   ОБРАЗОВАНИЯ</w:t>
      </w:r>
    </w:p>
    <w:p w14:paraId="2A94C14E" w14:textId="77777777" w:rsidR="00582A7B" w:rsidRPr="00E174A0" w:rsidRDefault="00582A7B" w:rsidP="00582A7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МУНИЦИПАЛЬНЫЙ   ОКРУГ   ГРАЖДАНКА</w:t>
      </w:r>
    </w:p>
    <w:p w14:paraId="27C8A4B4" w14:textId="77777777" w:rsidR="00582A7B" w:rsidRPr="00E174A0" w:rsidRDefault="00582A7B" w:rsidP="00582A7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7635F49" w14:textId="77777777" w:rsidR="00582A7B" w:rsidRPr="00E174A0" w:rsidRDefault="00582A7B" w:rsidP="00582A7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A4B61D1" w14:textId="77777777" w:rsidR="00582A7B" w:rsidRPr="00E174A0" w:rsidRDefault="00582A7B" w:rsidP="00582A7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  Е  Ш  Е  Н  И  Е </w:t>
      </w:r>
    </w:p>
    <w:p w14:paraId="58F450C9" w14:textId="77777777" w:rsidR="00582A7B" w:rsidRPr="00E174A0" w:rsidRDefault="00582A7B" w:rsidP="00582A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FCC2243" w14:textId="77777777" w:rsidR="00582A7B" w:rsidRDefault="00582A7B" w:rsidP="00582A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EF4268A" w14:textId="77777777" w:rsidR="00582A7B" w:rsidRPr="00E174A0" w:rsidRDefault="00582A7B" w:rsidP="00582A7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____</w:t>
      </w:r>
      <w:r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 №____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____</w:t>
      </w:r>
      <w:r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t>_</w:t>
      </w:r>
    </w:p>
    <w:p w14:paraId="27777CA3" w14:textId="77777777" w:rsidR="00582A7B" w:rsidRPr="00E174A0" w:rsidRDefault="00582A7B" w:rsidP="00582A7B">
      <w:pPr>
        <w:keepNext/>
        <w:jc w:val="both"/>
        <w:outlineLvl w:val="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Санкт-Петербург</w:t>
      </w:r>
    </w:p>
    <w:p w14:paraId="2DF54079" w14:textId="77777777" w:rsidR="00582A7B" w:rsidRPr="00E174A0" w:rsidRDefault="00582A7B" w:rsidP="00582A7B">
      <w:pPr>
        <w:autoSpaceDE/>
        <w:autoSpaceDN/>
        <w:rPr>
          <w:rFonts w:ascii="Times New Roman" w:hAnsi="Times New Roman" w:cs="Times New Roman"/>
          <w:sz w:val="24"/>
          <w:szCs w:val="24"/>
          <w:lang w:val="ru-RU"/>
        </w:rPr>
      </w:pPr>
    </w:p>
    <w:p w14:paraId="34B731D5" w14:textId="44BE967F" w:rsidR="00582A7B" w:rsidRPr="007510BD" w:rsidRDefault="00582A7B" w:rsidP="00582A7B">
      <w:pPr>
        <w:autoSpaceDE/>
        <w:autoSpaceDN/>
        <w:spacing w:line="240" w:lineRule="exact"/>
        <w:ind w:right="396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внесении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изменений в Положение о бюджетном процессе в Муниципальном образовании Муниципальный округ Гражданка, утвержденное </w:t>
      </w:r>
      <w:r w:rsidR="00884F3E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ешением Муниципального совета Муниципального образования Муниципальный округ Гражданка от 29.10.2014 </w:t>
      </w:r>
      <w:r w:rsidR="00606F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№28 </w:t>
      </w:r>
      <w:r w:rsidR="00606F5C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7510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(ред. от </w:t>
      </w:r>
      <w:r w:rsidR="008E1B5B"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Pr="007510B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E1B5B">
        <w:rPr>
          <w:rFonts w:ascii="Times New Roman" w:hAnsi="Times New Roman" w:cs="Times New Roman"/>
          <w:b/>
          <w:sz w:val="24"/>
          <w:szCs w:val="24"/>
          <w:lang w:val="ru-RU"/>
        </w:rPr>
        <w:t>05</w:t>
      </w:r>
      <w:r w:rsidRPr="007510BD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8E1B5B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7510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</w:t>
      </w:r>
      <w:r w:rsidR="008E1B5B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7510B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14:paraId="72FF83FB" w14:textId="77777777" w:rsidR="00582A7B" w:rsidRPr="00E174A0" w:rsidRDefault="00582A7B" w:rsidP="00582A7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F71B9E" w14:textId="4B4F912B" w:rsidR="00582A7B" w:rsidRPr="00B47C68" w:rsidRDefault="00582A7B" w:rsidP="00B47C6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ст.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43 </w:t>
      </w:r>
      <w:r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закона от 06.10.2003 № 131-ФЗ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174A0">
        <w:rPr>
          <w:rFonts w:ascii="Times New Roman" w:hAnsi="Times New Roman" w:cs="Times New Roman"/>
          <w:sz w:val="24"/>
          <w:szCs w:val="24"/>
          <w:lang w:val="ru-RU"/>
        </w:rPr>
        <w:t>Об общих принципах организации местного самоуправления в РФ</w:t>
      </w:r>
      <w:r>
        <w:rPr>
          <w:rFonts w:ascii="Times New Roman" w:hAnsi="Times New Roman" w:cs="Times New Roman"/>
          <w:sz w:val="24"/>
          <w:szCs w:val="24"/>
          <w:lang w:val="ru-RU"/>
        </w:rPr>
        <w:t>», ст. ст. 25, 45 У</w:t>
      </w:r>
      <w:r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става Муниципального образования муниципальный округ Гражданка, принятого постановлением Муниципального совета Муниципального образования Муниципальный округ Гражданка Санкт-Петербурга от 07.12.2005 № 534 </w:t>
      </w:r>
      <w:r w:rsidRPr="007510BD">
        <w:rPr>
          <w:rFonts w:ascii="Times New Roman" w:hAnsi="Times New Roman" w:cs="Times New Roman"/>
          <w:sz w:val="24"/>
          <w:szCs w:val="24"/>
          <w:lang w:val="ru-RU"/>
        </w:rPr>
        <w:t>(ред. от 2</w:t>
      </w:r>
      <w:r w:rsidR="008E1B5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510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E1B5B">
        <w:rPr>
          <w:rFonts w:ascii="Times New Roman" w:hAnsi="Times New Roman" w:cs="Times New Roman"/>
          <w:sz w:val="24"/>
          <w:szCs w:val="24"/>
          <w:lang w:val="ru-RU"/>
        </w:rPr>
        <w:t>07</w:t>
      </w:r>
      <w:r w:rsidRPr="007510BD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8E1B5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7510BD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8E1B5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7510BD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174A0">
        <w:rPr>
          <w:rFonts w:ascii="Times New Roman" w:hAnsi="Times New Roman" w:cs="Times New Roman"/>
          <w:sz w:val="24"/>
          <w:szCs w:val="24"/>
          <w:lang w:val="ru-RU"/>
        </w:rPr>
        <w:t>Муниципальный совет Муниципального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округ Гражданка</w:t>
      </w:r>
      <w:r w:rsidR="00B47C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74A0">
        <w:rPr>
          <w:rFonts w:ascii="Times New Roman" w:hAnsi="Times New Roman" w:cs="Times New Roman"/>
          <w:b/>
          <w:sz w:val="24"/>
          <w:szCs w:val="24"/>
          <w:lang w:val="ru-RU"/>
        </w:rPr>
        <w:t>РЕШИЛ:</w:t>
      </w:r>
    </w:p>
    <w:p w14:paraId="70EB502A" w14:textId="68AAD817" w:rsidR="00582A7B" w:rsidRPr="00E174A0" w:rsidRDefault="00582A7B" w:rsidP="00582A7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BA3">
        <w:rPr>
          <w:rFonts w:ascii="Times New Roman" w:hAnsi="Times New Roman" w:cs="Times New Roman"/>
          <w:bCs/>
          <w:sz w:val="24"/>
          <w:szCs w:val="24"/>
          <w:lang w:val="ru-RU"/>
        </w:rPr>
        <w:t>1.</w:t>
      </w:r>
      <w:r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 Внести в </w:t>
      </w:r>
      <w:r w:rsidRPr="00006D31">
        <w:rPr>
          <w:rFonts w:ascii="Times New Roman" w:hAnsi="Times New Roman" w:cs="Times New Roman"/>
          <w:sz w:val="24"/>
          <w:szCs w:val="24"/>
          <w:lang w:val="ru-RU"/>
        </w:rPr>
        <w:t>Положение о бюджетном процессе в Муниципальном образовании Муниципальный округ Гражданка</w:t>
      </w:r>
      <w:r w:rsidR="00884F3E">
        <w:rPr>
          <w:rFonts w:ascii="Times New Roman" w:hAnsi="Times New Roman" w:cs="Times New Roman"/>
          <w:sz w:val="24"/>
          <w:szCs w:val="24"/>
          <w:lang w:val="ru-RU"/>
        </w:rPr>
        <w:t xml:space="preserve"> (далее – Положение)</w:t>
      </w:r>
      <w:r w:rsidRPr="00006D31">
        <w:rPr>
          <w:rFonts w:ascii="Times New Roman" w:hAnsi="Times New Roman" w:cs="Times New Roman"/>
          <w:sz w:val="24"/>
          <w:szCs w:val="24"/>
          <w:lang w:val="ru-RU"/>
        </w:rPr>
        <w:t xml:space="preserve">, утвержденное </w:t>
      </w:r>
      <w:r w:rsidR="00884F3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006D31">
        <w:rPr>
          <w:rFonts w:ascii="Times New Roman" w:hAnsi="Times New Roman" w:cs="Times New Roman"/>
          <w:sz w:val="24"/>
          <w:szCs w:val="24"/>
          <w:lang w:val="ru-RU"/>
        </w:rPr>
        <w:t xml:space="preserve">ешением Муниципального совета Муниципального образования Муниципальный округ Гражданка от 29.10.2014 </w:t>
      </w:r>
      <w:r w:rsidR="00606F5C">
        <w:rPr>
          <w:rFonts w:ascii="Times New Roman" w:hAnsi="Times New Roman" w:cs="Times New Roman"/>
          <w:sz w:val="24"/>
          <w:szCs w:val="24"/>
          <w:lang w:val="ru-RU"/>
        </w:rPr>
        <w:t>№28</w:t>
      </w:r>
      <w:r w:rsidR="00884F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6D31">
        <w:rPr>
          <w:rFonts w:ascii="Times New Roman" w:hAnsi="Times New Roman" w:cs="Times New Roman"/>
          <w:sz w:val="24"/>
          <w:szCs w:val="24"/>
          <w:lang w:val="ru-RU"/>
        </w:rPr>
        <w:t xml:space="preserve">(ред. от </w:t>
      </w:r>
      <w:r w:rsidR="008E1B5B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006D3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E1B5B">
        <w:rPr>
          <w:rFonts w:ascii="Times New Roman" w:hAnsi="Times New Roman" w:cs="Times New Roman"/>
          <w:sz w:val="24"/>
          <w:szCs w:val="24"/>
          <w:lang w:val="ru-RU"/>
        </w:rPr>
        <w:t>05</w:t>
      </w:r>
      <w:r w:rsidRPr="00006D3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8E1B5B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006D31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8E1B5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006D31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изменения:</w:t>
      </w:r>
    </w:p>
    <w:p w14:paraId="0E6F5E50" w14:textId="0C95E3F6" w:rsidR="00582A7B" w:rsidRDefault="00582A7B" w:rsidP="00582A7B">
      <w:pPr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0C580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1.1.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Изложить пункт </w:t>
      </w:r>
      <w:r w:rsidR="0048294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статьи 14 Положения в следующей редакции:</w:t>
      </w:r>
    </w:p>
    <w:p w14:paraId="5EF18C1A" w14:textId="3B0FC50E" w:rsidR="00725674" w:rsidRDefault="00582A7B" w:rsidP="001A2BF8">
      <w:pPr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«</w:t>
      </w:r>
      <w:r w:rsidR="001A2BF8" w:rsidRPr="001A2BF8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. </w:t>
      </w:r>
      <w:r w:rsidR="0048294A" w:rsidRPr="00E93C2E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Отчет об использовании бюджетных ассигнований резервного фонда Местной администрации прилагается к годовому отчет</w:t>
      </w:r>
      <w:r w:rsidR="008D7655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 xml:space="preserve">у </w:t>
      </w:r>
      <w:r w:rsidR="0048294A" w:rsidRPr="00E93C2E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об исполнении местного бюджета</w:t>
      </w:r>
      <w:r w:rsidR="008E1B5B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».</w:t>
      </w:r>
    </w:p>
    <w:p w14:paraId="1344F26E" w14:textId="77777777" w:rsidR="0051199B" w:rsidRPr="00B76BA3" w:rsidRDefault="0051199B" w:rsidP="0051199B">
      <w:pPr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</w:pPr>
      <w:r w:rsidRPr="00B76BA3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 w:rsidRPr="00B76B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6B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решение подлежит официальному опубликованию (обнародованию).</w:t>
      </w:r>
    </w:p>
    <w:p w14:paraId="5715202E" w14:textId="77777777" w:rsidR="0051199B" w:rsidRPr="00E174A0" w:rsidRDefault="0051199B" w:rsidP="0051199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76BA3">
        <w:rPr>
          <w:color w:val="000000"/>
        </w:rPr>
        <w:t>3.</w:t>
      </w:r>
      <w:r w:rsidRPr="00AB607D">
        <w:rPr>
          <w:color w:val="000000"/>
        </w:rPr>
        <w:t xml:space="preserve"> Настоящее решение вступает в силу на следующий день после его официального</w:t>
      </w:r>
      <w:r w:rsidRPr="00E174A0">
        <w:rPr>
          <w:color w:val="000000"/>
        </w:rPr>
        <w:t xml:space="preserve"> опубликования (обнародования).</w:t>
      </w:r>
    </w:p>
    <w:p w14:paraId="1882E368" w14:textId="77777777" w:rsidR="00725674" w:rsidRPr="003820D1" w:rsidRDefault="00725674" w:rsidP="0072567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5AC281" w14:textId="77777777" w:rsidR="00725674" w:rsidRPr="003820D1" w:rsidRDefault="00725674" w:rsidP="0072567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E4B1C4" w14:textId="77777777" w:rsidR="00725674" w:rsidRPr="003820D1" w:rsidRDefault="00725674" w:rsidP="0072567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sz w:val="24"/>
          <w:szCs w:val="24"/>
          <w:lang w:val="ru-RU"/>
        </w:rPr>
        <w:t>Глава Муниципального образования,</w:t>
      </w:r>
    </w:p>
    <w:p w14:paraId="3484A36A" w14:textId="77777777" w:rsidR="00725674" w:rsidRPr="003820D1" w:rsidRDefault="00725674" w:rsidP="0072567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sz w:val="24"/>
          <w:szCs w:val="24"/>
          <w:lang w:val="ru-RU"/>
        </w:rPr>
        <w:t xml:space="preserve">исполняющий полномочия председателя </w:t>
      </w:r>
    </w:p>
    <w:p w14:paraId="5F7DF2F8" w14:textId="77777777" w:rsidR="00725674" w:rsidRPr="003820D1" w:rsidRDefault="00725674" w:rsidP="0072567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sz w:val="24"/>
          <w:szCs w:val="24"/>
          <w:lang w:val="ru-RU"/>
        </w:rPr>
        <w:t>Муниципального совета</w:t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Е.В. Беляева</w:t>
      </w:r>
    </w:p>
    <w:p w14:paraId="7DDF0FA6" w14:textId="77777777" w:rsidR="00725674" w:rsidRDefault="00725674" w:rsidP="00725674"/>
    <w:p w14:paraId="16D29441" w14:textId="77777777" w:rsidR="00725674" w:rsidRDefault="00725674" w:rsidP="00582A7B">
      <w:pPr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</w:p>
    <w:p w14:paraId="04F96545" w14:textId="6EAEAF40" w:rsidR="0048294A" w:rsidRDefault="0048294A" w:rsidP="00582A7B">
      <w:pPr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</w:p>
    <w:p w14:paraId="3E862A61" w14:textId="3C149618" w:rsidR="0048294A" w:rsidRDefault="0048294A" w:rsidP="00582A7B">
      <w:pPr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</w:p>
    <w:p w14:paraId="7CCEDBCD" w14:textId="77777777" w:rsidR="0048294A" w:rsidRDefault="0048294A" w:rsidP="00582A7B">
      <w:pPr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</w:p>
    <w:p w14:paraId="1A8E7E1C" w14:textId="77777777" w:rsidR="0048294A" w:rsidRPr="003C6C16" w:rsidRDefault="0048294A" w:rsidP="00582A7B">
      <w:pPr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</w:p>
    <w:p w14:paraId="706B859B" w14:textId="77777777" w:rsidR="00714F4D" w:rsidRPr="00582A7B" w:rsidRDefault="00714F4D">
      <w:pPr>
        <w:rPr>
          <w:lang w:val="ru-RU"/>
        </w:rPr>
      </w:pPr>
    </w:p>
    <w:sectPr w:rsidR="00714F4D" w:rsidRPr="0058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3384B"/>
    <w:multiLevelType w:val="multilevel"/>
    <w:tmpl w:val="D018B640"/>
    <w:lvl w:ilvl="0">
      <w:start w:val="1"/>
      <w:numFmt w:val="decimal"/>
      <w:lvlText w:val="%1."/>
      <w:lvlJc w:val="left"/>
      <w:pPr>
        <w:ind w:left="118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BE"/>
    <w:rsid w:val="001A2BF8"/>
    <w:rsid w:val="001E639F"/>
    <w:rsid w:val="0048294A"/>
    <w:rsid w:val="0051199B"/>
    <w:rsid w:val="00582A7B"/>
    <w:rsid w:val="00606F5C"/>
    <w:rsid w:val="00714F4D"/>
    <w:rsid w:val="00725674"/>
    <w:rsid w:val="00884F3E"/>
    <w:rsid w:val="008D7655"/>
    <w:rsid w:val="008E1B5B"/>
    <w:rsid w:val="00962746"/>
    <w:rsid w:val="00B47C68"/>
    <w:rsid w:val="00C27488"/>
    <w:rsid w:val="00D96A09"/>
    <w:rsid w:val="00F0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B308"/>
  <w15:chartTrackingRefBased/>
  <w15:docId w15:val="{4873E9E1-5D55-47F5-BF63-F574C366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A7B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674"/>
    <w:pPr>
      <w:widowControl w:val="0"/>
      <w:spacing w:line="275" w:lineRule="exact"/>
      <w:ind w:left="119" w:hanging="385"/>
      <w:jc w:val="both"/>
    </w:pPr>
    <w:rPr>
      <w:rFonts w:ascii="Times New Roman" w:hAnsi="Times New Roman" w:cs="Times New Roman"/>
      <w:sz w:val="22"/>
      <w:szCs w:val="22"/>
      <w:lang w:val="ru-RU" w:bidi="ru-RU"/>
    </w:rPr>
  </w:style>
  <w:style w:type="paragraph" w:styleId="a4">
    <w:name w:val="Normal (Web)"/>
    <w:basedOn w:val="a"/>
    <w:uiPriority w:val="99"/>
    <w:semiHidden/>
    <w:unhideWhenUsed/>
    <w:rsid w:val="0051199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2021-04-14T09:48:00Z</dcterms:created>
  <dcterms:modified xsi:type="dcterms:W3CDTF">2021-05-20T08:01:00Z</dcterms:modified>
</cp:coreProperties>
</file>