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83" w:rsidRPr="00E174A0" w:rsidRDefault="00384683" w:rsidP="0038468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r w:rsidRPr="00CA7B14">
        <w:rPr>
          <w:rFonts w:ascii="Times New Roman" w:hAnsi="Times New Roman" w:cs="Times New Roman"/>
          <w:lang w:val="ru-RU"/>
        </w:rPr>
        <w:t xml:space="preserve">Проект вносит 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r w:rsidRPr="00CA7B14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proofErr w:type="gramStart"/>
      <w:r w:rsidRPr="00CA7B14">
        <w:rPr>
          <w:rFonts w:ascii="Times New Roman" w:hAnsi="Times New Roman" w:cs="Times New Roman"/>
          <w:lang w:val="ru-RU"/>
        </w:rPr>
        <w:t>исполняющий</w:t>
      </w:r>
      <w:proofErr w:type="gramEnd"/>
      <w:r w:rsidRPr="00CA7B14">
        <w:rPr>
          <w:rFonts w:ascii="Times New Roman" w:hAnsi="Times New Roman" w:cs="Times New Roman"/>
          <w:lang w:val="ru-RU"/>
        </w:rPr>
        <w:t xml:space="preserve"> полномочия председателя 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r w:rsidRPr="00CA7B14">
        <w:rPr>
          <w:rFonts w:ascii="Times New Roman" w:hAnsi="Times New Roman" w:cs="Times New Roman"/>
          <w:lang w:val="ru-RU"/>
        </w:rPr>
        <w:t>Муниципального совета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СОВЕТ   МУНИЦИПАЛЬНОГО   ОБРАЗОВАНИЯ</w:t>
      </w: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ОКРУГ   ГРАЖДАНКА</w:t>
      </w: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83" w:rsidRPr="00E174A0" w:rsidRDefault="00384683" w:rsidP="00B832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Е  Ш  Е  Н  И  Е</w:t>
      </w:r>
      <w:r w:rsidR="00FF7E2C"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84683" w:rsidRPr="00E174A0" w:rsidRDefault="00384683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Default="00384683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Pr="00E174A0" w:rsidRDefault="00406D8F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406D8F" w:rsidP="003846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 №____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</w:p>
    <w:p w:rsidR="00384683" w:rsidRPr="00E174A0" w:rsidRDefault="00384683" w:rsidP="00384683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</w:t>
      </w:r>
    </w:p>
    <w:p w:rsidR="00384683" w:rsidRPr="00E174A0" w:rsidRDefault="00384683" w:rsidP="00384683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7510BD" w:rsidRDefault="00384683" w:rsidP="008E6D37">
      <w:pPr>
        <w:autoSpaceDE/>
        <w:autoSpaceDN/>
        <w:spacing w:line="240" w:lineRule="exact"/>
        <w:ind w:right="39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</w:t>
      </w:r>
      <w:r w:rsidR="00006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изменений в </w:t>
      </w:r>
      <w:r w:rsidR="00662EB3">
        <w:rPr>
          <w:rFonts w:ascii="Times New Roman" w:hAnsi="Times New Roman" w:cs="Times New Roman"/>
          <w:b/>
          <w:sz w:val="24"/>
          <w:szCs w:val="24"/>
          <w:lang w:val="ru-RU"/>
        </w:rPr>
        <w:t>Положение о бюджетном процессе в Муниципальном образовании</w:t>
      </w:r>
      <w:r w:rsidR="00006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Муниципальный округ Гражданка, утвержденное Решением Муниципального совета Муниципального образования Муниципальный округ Гражданка от 29.10.2014 </w:t>
      </w:r>
      <w:r w:rsidR="00006D31" w:rsidRPr="007510BD">
        <w:rPr>
          <w:rFonts w:ascii="Times New Roman" w:hAnsi="Times New Roman" w:cs="Times New Roman"/>
          <w:b/>
          <w:sz w:val="24"/>
          <w:szCs w:val="24"/>
          <w:lang w:val="ru-RU"/>
        </w:rPr>
        <w:t>(ред. от 20.11.2019 №41)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F3" w:rsidRPr="00E174A0" w:rsidRDefault="00A1126E" w:rsidP="000B73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</w:t>
      </w:r>
      <w:r w:rsidR="0051343B">
        <w:rPr>
          <w:rFonts w:ascii="Times New Roman" w:hAnsi="Times New Roman" w:cs="Times New Roman"/>
          <w:sz w:val="24"/>
          <w:szCs w:val="24"/>
          <w:lang w:val="ru-RU"/>
        </w:rPr>
        <w:t xml:space="preserve">43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06.10.2003 № 131-ФЗ 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Об общих принципах организации местного самоуправления в РФ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62E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343B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B76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EB3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8E6D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EB3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51343B">
        <w:rPr>
          <w:rFonts w:ascii="Times New Roman" w:hAnsi="Times New Roman" w:cs="Times New Roman"/>
          <w:sz w:val="24"/>
          <w:szCs w:val="24"/>
          <w:lang w:val="ru-RU"/>
        </w:rPr>
        <w:t>, 45</w:t>
      </w:r>
      <w:r w:rsidR="00662EB3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става Муниципального образования муниципальный округ </w:t>
      </w:r>
      <w:r w:rsidR="00B83299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Гражданка, принятого постановлением Муниципального совета Муниципального образования Муниципальный округ Гражданка Санкт-Петербурга от 07.12.2005 № 534 </w:t>
      </w:r>
      <w:r w:rsidR="00B83299" w:rsidRPr="007510BD">
        <w:rPr>
          <w:rFonts w:ascii="Times New Roman" w:hAnsi="Times New Roman" w:cs="Times New Roman"/>
          <w:sz w:val="24"/>
          <w:szCs w:val="24"/>
          <w:lang w:val="ru-RU"/>
        </w:rPr>
        <w:t>(ред. от 20.02.2019</w:t>
      </w:r>
      <w:r w:rsidR="000269AF" w:rsidRPr="007510BD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="00B83299" w:rsidRPr="00751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B7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73F3" w:rsidRPr="00E174A0">
        <w:rPr>
          <w:rFonts w:ascii="Times New Roman" w:hAnsi="Times New Roman" w:cs="Times New Roman"/>
          <w:sz w:val="24"/>
          <w:szCs w:val="24"/>
          <w:lang w:val="ru-RU"/>
        </w:rPr>
        <w:t>Муниципальный совет Муниципального образования</w:t>
      </w:r>
      <w:r w:rsidR="000B73F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округ Гражданка</w:t>
      </w:r>
      <w:proofErr w:type="gramEnd"/>
    </w:p>
    <w:p w:rsidR="00A1126E" w:rsidRPr="00E174A0" w:rsidRDefault="00A1126E" w:rsidP="001A76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384683" w:rsidRPr="00E174A0" w:rsidRDefault="00B83299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BA3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384683" w:rsidRPr="00B76B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84683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Внести в </w:t>
      </w:r>
      <w:r w:rsidR="00006D31" w:rsidRPr="00006D31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бюджетном процессе в Муниципальном образовании Муниципальный округ Гражданка, утвержденное Решением Муниципального совета Муниципального образования Муниципальный округ Гражданка от 29.10.2014 </w:t>
      </w:r>
      <w:r w:rsidR="0081334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06D31" w:rsidRPr="00006D31">
        <w:rPr>
          <w:rFonts w:ascii="Times New Roman" w:hAnsi="Times New Roman" w:cs="Times New Roman"/>
          <w:sz w:val="24"/>
          <w:szCs w:val="24"/>
          <w:lang w:val="ru-RU"/>
        </w:rPr>
        <w:t>(ред. от 20.11.2019 №41)</w:t>
      </w:r>
      <w:r w:rsidR="0051343B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</w:t>
      </w:r>
      <w:r w:rsidR="00006D31">
        <w:rPr>
          <w:rFonts w:ascii="Times New Roman" w:hAnsi="Times New Roman" w:cs="Times New Roman"/>
          <w:sz w:val="24"/>
          <w:szCs w:val="24"/>
          <w:lang w:val="ru-RU"/>
        </w:rPr>
        <w:t xml:space="preserve"> изменени</w:t>
      </w:r>
      <w:r w:rsidR="0051343B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006D31" w:rsidRDefault="00384683" w:rsidP="00867E11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C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1.</w:t>
      </w:r>
      <w:r w:rsidR="00FB49DF" w:rsidRPr="000C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1.</w:t>
      </w:r>
      <w:r w:rsidR="00006D31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Изложить пункт 2 статьи 14 Положения в следующей редакции:</w:t>
      </w:r>
    </w:p>
    <w:p w:rsidR="003C6C16" w:rsidRPr="003C6C16" w:rsidRDefault="00006D31" w:rsidP="00867E11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«2. </w:t>
      </w:r>
      <w:r w:rsidR="003C6C16" w:rsidRPr="003C6C1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Средства резервного фонда </w:t>
      </w:r>
      <w:r w:rsidR="00F913D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Местной администрации </w:t>
      </w:r>
      <w:r w:rsidR="003C6C16" w:rsidRPr="003C6C1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направляются </w:t>
      </w:r>
      <w:r w:rsidR="0081334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br/>
      </w:r>
      <w:r w:rsidR="003C6C16" w:rsidRPr="003C6C1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 финансовое обеспечение непредвиденных расходов в рамках вопросов местного значения в соответствии со статьей 10 Закона Санкт-Петербурга от 23.09.2009 №420-79 «Об организации местного самоуправления в Санкт-Петербурге» и </w:t>
      </w:r>
      <w:r w:rsidR="00F913D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осуществление </w:t>
      </w:r>
      <w:r w:rsidR="003C6C16" w:rsidRPr="003C6C1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переданных государственных полномочий,</w:t>
      </w:r>
      <w:r w:rsidR="00F913D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F913D8" w:rsidRPr="00F913D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 также на иные мероприятия, предусмотренные порядком</w:t>
      </w:r>
      <w:r w:rsidR="003C6C16" w:rsidRPr="003C6C1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использования бюджетных ассигнований резервного фонда</w:t>
      </w:r>
      <w:proofErr w:type="gramStart"/>
      <w:r w:rsidR="003C6C16" w:rsidRPr="003C6C1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  <w:r w:rsidR="000269A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».</w:t>
      </w:r>
      <w:proofErr w:type="gramEnd"/>
    </w:p>
    <w:p w:rsidR="000269AF" w:rsidRPr="00CF3A55" w:rsidRDefault="000269AF" w:rsidP="000269AF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1.2. 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Изложить пункт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1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статьи 3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9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Положения в следующей редакции:</w:t>
      </w:r>
    </w:p>
    <w:p w:rsidR="000269AF" w:rsidRPr="00AC203E" w:rsidRDefault="000269AF" w:rsidP="000269AF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«</w:t>
      </w:r>
      <w:proofErr w:type="gramStart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контроль за</w:t>
      </w:r>
      <w:proofErr w:type="gramEnd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</w:t>
      </w:r>
      <w:r w:rsidR="0081334A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br/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и составлению и представлению бухгалтерской (финансовой) отчетности муниципальных учреждений;</w:t>
      </w:r>
    </w:p>
    <w:p w:rsidR="000269AF" w:rsidRPr="00AC203E" w:rsidRDefault="000269AF" w:rsidP="000269AF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proofErr w:type="gramStart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контроль за</w:t>
      </w:r>
      <w:proofErr w:type="gramEnd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местного бюджета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, а также за соблюдением условий договоров (соглашений) </w:t>
      </w:r>
      <w:r w:rsidR="0081334A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br/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о предоставлении средств из 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местного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бюджета, муниципальных контрактов;</w:t>
      </w:r>
    </w:p>
    <w:p w:rsidR="000269AF" w:rsidRPr="00AC203E" w:rsidRDefault="000269AF" w:rsidP="000269AF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proofErr w:type="gramStart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контроль за</w:t>
      </w:r>
      <w:proofErr w:type="gramEnd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</w:t>
      </w:r>
      <w:r w:rsidR="0081334A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br/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lastRenderedPageBreak/>
        <w:t xml:space="preserve">в случаях, предусмотренных 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Бюджетным к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одексом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Российской Федерации</w:t>
      </w: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, условий договоров (соглашений), заключенных в целях исполнения муниципальных контрактов;</w:t>
      </w:r>
    </w:p>
    <w:p w:rsidR="000269AF" w:rsidRDefault="000269AF" w:rsidP="000269AF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значений показателей результативности предоставления средств</w:t>
      </w:r>
      <w:proofErr w:type="gramEnd"/>
      <w:r w:rsidRPr="00AC203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из бюджета.</w:t>
      </w:r>
      <w:r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».</w:t>
      </w:r>
    </w:p>
    <w:p w:rsidR="0019043C" w:rsidRPr="00B76BA3" w:rsidRDefault="00FE45FB" w:rsidP="000269AF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B76BA3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84683" w:rsidRPr="00B76B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84683" w:rsidRPr="00B76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43C" w:rsidRPr="00B76B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решение подлежит официальному опубликованию (обнародованию).</w:t>
      </w:r>
    </w:p>
    <w:p w:rsidR="0019043C" w:rsidRPr="00E174A0" w:rsidRDefault="00AB607D" w:rsidP="001A76D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76BA3">
        <w:rPr>
          <w:color w:val="000000"/>
        </w:rPr>
        <w:t>3</w:t>
      </w:r>
      <w:r w:rsidR="0019043C" w:rsidRPr="00B76BA3">
        <w:rPr>
          <w:color w:val="000000"/>
        </w:rPr>
        <w:t>.</w:t>
      </w:r>
      <w:r w:rsidR="0019043C" w:rsidRPr="00AB607D">
        <w:rPr>
          <w:color w:val="000000"/>
        </w:rPr>
        <w:t xml:space="preserve"> Настоящее решение вступает в</w:t>
      </w:r>
      <w:r w:rsidR="00FE45FB" w:rsidRPr="00AB607D">
        <w:rPr>
          <w:color w:val="000000"/>
        </w:rPr>
        <w:t xml:space="preserve"> силу на следующий день </w:t>
      </w:r>
      <w:r w:rsidR="0019043C" w:rsidRPr="00AB607D">
        <w:rPr>
          <w:color w:val="000000"/>
        </w:rPr>
        <w:t>после его официального</w:t>
      </w:r>
      <w:r w:rsidR="0019043C" w:rsidRPr="00E174A0">
        <w:rPr>
          <w:color w:val="000000"/>
        </w:rPr>
        <w:t xml:space="preserve"> опубликования (обнародования).</w:t>
      </w:r>
    </w:p>
    <w:p w:rsidR="00384683" w:rsidRPr="00E174A0" w:rsidRDefault="00384683" w:rsidP="0019043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A112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1A76D1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совета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A1126E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126E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Е.В. Беляева </w:t>
      </w:r>
      <w:bookmarkStart w:id="0" w:name="_GoBack"/>
      <w:bookmarkEnd w:id="0"/>
    </w:p>
    <w:sectPr w:rsidR="00384683" w:rsidRPr="00E174A0" w:rsidSect="00B832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D8" w:rsidRDefault="00F913D8" w:rsidP="000A1E4C">
      <w:r>
        <w:separator/>
      </w:r>
    </w:p>
  </w:endnote>
  <w:endnote w:type="continuationSeparator" w:id="0">
    <w:p w:rsidR="00F913D8" w:rsidRDefault="00F913D8" w:rsidP="000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D8" w:rsidRDefault="00F913D8" w:rsidP="000A1E4C">
      <w:r>
        <w:separator/>
      </w:r>
    </w:p>
  </w:footnote>
  <w:footnote w:type="continuationSeparator" w:id="0">
    <w:p w:rsidR="00F913D8" w:rsidRDefault="00F913D8" w:rsidP="000A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3662"/>
      <w:docPartObj>
        <w:docPartGallery w:val="Page Numbers (Top of Page)"/>
        <w:docPartUnique/>
      </w:docPartObj>
    </w:sdtPr>
    <w:sdtEndPr/>
    <w:sdtContent>
      <w:p w:rsidR="00F913D8" w:rsidRDefault="00F913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8A" w:rsidRPr="0004108A">
          <w:rPr>
            <w:noProof/>
            <w:lang w:val="ru-RU"/>
          </w:rPr>
          <w:t>2</w:t>
        </w:r>
        <w:r>
          <w:fldChar w:fldCharType="end"/>
        </w:r>
      </w:p>
    </w:sdtContent>
  </w:sdt>
  <w:p w:rsidR="00F913D8" w:rsidRDefault="00F913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D94"/>
    <w:multiLevelType w:val="hybridMultilevel"/>
    <w:tmpl w:val="1DBE5F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C"/>
    <w:rsid w:val="00006D31"/>
    <w:rsid w:val="000269AF"/>
    <w:rsid w:val="0004108A"/>
    <w:rsid w:val="000635BB"/>
    <w:rsid w:val="000A1E4C"/>
    <w:rsid w:val="000B73F3"/>
    <w:rsid w:val="000C5802"/>
    <w:rsid w:val="00116D4C"/>
    <w:rsid w:val="001817EC"/>
    <w:rsid w:val="0019043C"/>
    <w:rsid w:val="001A76D1"/>
    <w:rsid w:val="001B3A98"/>
    <w:rsid w:val="00205373"/>
    <w:rsid w:val="0020590A"/>
    <w:rsid w:val="00223C11"/>
    <w:rsid w:val="00236587"/>
    <w:rsid w:val="00273680"/>
    <w:rsid w:val="00284FD8"/>
    <w:rsid w:val="002B359A"/>
    <w:rsid w:val="003311CC"/>
    <w:rsid w:val="0036481B"/>
    <w:rsid w:val="00367D18"/>
    <w:rsid w:val="00384683"/>
    <w:rsid w:val="00387EBA"/>
    <w:rsid w:val="003C6C16"/>
    <w:rsid w:val="003C7C91"/>
    <w:rsid w:val="003E7C25"/>
    <w:rsid w:val="00403C82"/>
    <w:rsid w:val="00406D8F"/>
    <w:rsid w:val="00410D5F"/>
    <w:rsid w:val="00421F39"/>
    <w:rsid w:val="00493692"/>
    <w:rsid w:val="004B214C"/>
    <w:rsid w:val="004D0D0D"/>
    <w:rsid w:val="004E6E27"/>
    <w:rsid w:val="004E7512"/>
    <w:rsid w:val="005005E7"/>
    <w:rsid w:val="0051343B"/>
    <w:rsid w:val="00524095"/>
    <w:rsid w:val="005868A5"/>
    <w:rsid w:val="005B3636"/>
    <w:rsid w:val="005B7510"/>
    <w:rsid w:val="005C7FB2"/>
    <w:rsid w:val="005E56D8"/>
    <w:rsid w:val="006304B3"/>
    <w:rsid w:val="00662EB3"/>
    <w:rsid w:val="006E1572"/>
    <w:rsid w:val="006E3B3E"/>
    <w:rsid w:val="007510BD"/>
    <w:rsid w:val="00776EAD"/>
    <w:rsid w:val="007D4D87"/>
    <w:rsid w:val="0080541B"/>
    <w:rsid w:val="0081334A"/>
    <w:rsid w:val="00842B98"/>
    <w:rsid w:val="00847986"/>
    <w:rsid w:val="00867E11"/>
    <w:rsid w:val="00874BE8"/>
    <w:rsid w:val="008C12AB"/>
    <w:rsid w:val="008C4C74"/>
    <w:rsid w:val="008E4ACB"/>
    <w:rsid w:val="008E6D37"/>
    <w:rsid w:val="009163CD"/>
    <w:rsid w:val="00925ED2"/>
    <w:rsid w:val="00933065"/>
    <w:rsid w:val="0099458F"/>
    <w:rsid w:val="009D6746"/>
    <w:rsid w:val="00A1126E"/>
    <w:rsid w:val="00A47496"/>
    <w:rsid w:val="00A57289"/>
    <w:rsid w:val="00A7219E"/>
    <w:rsid w:val="00A97621"/>
    <w:rsid w:val="00AB607D"/>
    <w:rsid w:val="00AB70B1"/>
    <w:rsid w:val="00AD1D69"/>
    <w:rsid w:val="00AD4AA0"/>
    <w:rsid w:val="00AF4CC3"/>
    <w:rsid w:val="00B34987"/>
    <w:rsid w:val="00B76BA3"/>
    <w:rsid w:val="00B83299"/>
    <w:rsid w:val="00B84BEE"/>
    <w:rsid w:val="00BA78C9"/>
    <w:rsid w:val="00BE0000"/>
    <w:rsid w:val="00C129AA"/>
    <w:rsid w:val="00C243A9"/>
    <w:rsid w:val="00C32B8B"/>
    <w:rsid w:val="00CA7B14"/>
    <w:rsid w:val="00CD15FC"/>
    <w:rsid w:val="00D42A94"/>
    <w:rsid w:val="00D958EE"/>
    <w:rsid w:val="00DB59D6"/>
    <w:rsid w:val="00DC0C65"/>
    <w:rsid w:val="00DE5D5B"/>
    <w:rsid w:val="00DF77F6"/>
    <w:rsid w:val="00E057B1"/>
    <w:rsid w:val="00E174A0"/>
    <w:rsid w:val="00E914F0"/>
    <w:rsid w:val="00F571F1"/>
    <w:rsid w:val="00F660FB"/>
    <w:rsid w:val="00F913D8"/>
    <w:rsid w:val="00FB49DF"/>
    <w:rsid w:val="00FE45F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10</cp:revision>
  <cp:lastPrinted>2020-04-29T08:05:00Z</cp:lastPrinted>
  <dcterms:created xsi:type="dcterms:W3CDTF">2020-03-12T09:57:00Z</dcterms:created>
  <dcterms:modified xsi:type="dcterms:W3CDTF">2020-05-06T07:04:00Z</dcterms:modified>
</cp:coreProperties>
</file>